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F2" w:rsidRPr="00B26222" w:rsidRDefault="007364F2" w:rsidP="00E3076D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  <w:u w:val="single"/>
        </w:rPr>
      </w:pPr>
      <w:r w:rsidRPr="00B26222">
        <w:rPr>
          <w:rFonts w:ascii="Times New Roman" w:hAnsi="Times New Roman" w:cs="Times New Roman"/>
          <w:color w:val="auto"/>
          <w:sz w:val="40"/>
          <w:szCs w:val="40"/>
          <w:u w:val="single"/>
        </w:rPr>
        <w:t>Технологии домашнего хозяйства</w:t>
      </w:r>
      <w:r w:rsidR="00E3076D" w:rsidRPr="00B26222">
        <w:rPr>
          <w:rFonts w:ascii="Times New Roman" w:hAnsi="Times New Roman" w:cs="Times New Roman"/>
          <w:color w:val="auto"/>
          <w:sz w:val="40"/>
          <w:szCs w:val="40"/>
          <w:u w:val="single"/>
        </w:rPr>
        <w:t>.</w:t>
      </w:r>
    </w:p>
    <w:p w:rsidR="007364F2" w:rsidRPr="00E3076D" w:rsidRDefault="007364F2" w:rsidP="00D34484">
      <w:pPr>
        <w:pStyle w:val="a3"/>
        <w:spacing w:line="360" w:lineRule="auto"/>
        <w:ind w:firstLine="567"/>
        <w:rPr>
          <w:sz w:val="28"/>
          <w:szCs w:val="28"/>
        </w:rPr>
      </w:pPr>
      <w:r w:rsidRPr="00E3076D">
        <w:rPr>
          <w:sz w:val="28"/>
          <w:szCs w:val="28"/>
        </w:rPr>
        <w:t xml:space="preserve">Благоприятный вид нашего жилища зависит от того, насколько хорошо мы </w:t>
      </w:r>
      <w:r w:rsidR="009313B6" w:rsidRPr="00E3076D">
        <w:rPr>
          <w:sz w:val="28"/>
          <w:szCs w:val="28"/>
        </w:rPr>
        <w:t>поддерживаем</w:t>
      </w:r>
      <w:r w:rsidRPr="00E3076D">
        <w:rPr>
          <w:sz w:val="28"/>
          <w:szCs w:val="28"/>
        </w:rPr>
        <w:t xml:space="preserve"> в нём порядок и чистоту. Поддержание порядка в доме осуществляется по определённым технологиям — технологиям домашнего хозяйства. Об элементах этих технологий ты узнаешь в следующих параграфах.  </w:t>
      </w:r>
    </w:p>
    <w:p w:rsidR="007364F2" w:rsidRPr="00E3076D" w:rsidRDefault="007364F2" w:rsidP="00E3076D">
      <w:pPr>
        <w:pStyle w:val="1"/>
        <w:spacing w:line="360" w:lineRule="auto"/>
        <w:jc w:val="center"/>
        <w:rPr>
          <w:sz w:val="40"/>
          <w:szCs w:val="40"/>
        </w:rPr>
      </w:pPr>
      <w:r w:rsidRPr="00E3076D">
        <w:rPr>
          <w:sz w:val="40"/>
          <w:szCs w:val="40"/>
        </w:rPr>
        <w:t>Интерьер жилого помещения</w:t>
      </w:r>
      <w:r w:rsidR="00E3076D" w:rsidRPr="00E3076D">
        <w:rPr>
          <w:sz w:val="40"/>
          <w:szCs w:val="40"/>
        </w:rPr>
        <w:t>.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E3076D">
        <w:rPr>
          <w:b/>
          <w:i/>
          <w:sz w:val="28"/>
          <w:szCs w:val="28"/>
        </w:rPr>
        <w:t>Интерьер</w:t>
      </w:r>
      <w:r w:rsidRPr="00E3076D">
        <w:rPr>
          <w:sz w:val="28"/>
          <w:szCs w:val="28"/>
        </w:rPr>
        <w:t xml:space="preserve"> — в переводе с французского означает «внутреннее пространство помещения». Это планировка помещения, созданная архитекторами и строителями, и размещение в нём мебели, светильников, занавесей, декоративных предметов (ваз, картин, ковров, комнатных растений и др.), выполненное хозяевами помещения (рис. 159).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28E101FB" wp14:editId="5B15CA6E">
            <wp:extent cx="5676900" cy="3778250"/>
            <wp:effectExtent l="190500" t="190500" r="171450" b="165100"/>
            <wp:docPr id="12" name="Рисунок 12" descr="http://tepka.ru/tehnologiya_5m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pka.ru/tehnologiya_5m/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E3076D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159. Пример планировки городской квартиры</w:t>
      </w:r>
      <w:r w:rsid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lastRenderedPageBreak/>
        <w:t xml:space="preserve">Интерьер помещений в городском и сельском домах должен отвечать определённым требованиям: эргономическим, санитарно-гигиеническим и эстетическим.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Эргономические требования заключаются в том, чтобы и взрослым, и детям было комфортно находиться в доме. Здесь имеет значение удобная для каждого члена семьи расстановка мебели, расположение полок, светильников и выключателей, т. е. чтобы в обстановке ничего не мешало, не вызывало неудобства.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Санитарно-гигиенические требования соблюдаются тогда, когда в доме поддерживается чистота, оборудовано хорошее освещение, зимой не холодно, летом не жарко, а шум с улицы не проникает в помещение. </w:t>
      </w:r>
    </w:p>
    <w:p w:rsidR="007364F2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Эстетичность интерьера выражается в совершенстве внутреннего убранства помещения, гармоничном сочетании цвета мебели и стен, наличии предметов художественного оформления, комнатных растений. </w:t>
      </w:r>
    </w:p>
    <w:p w:rsidR="00901E31" w:rsidRPr="00E3076D" w:rsidRDefault="00901E31" w:rsidP="00E3076D">
      <w:pPr>
        <w:pStyle w:val="a3"/>
        <w:spacing w:line="360" w:lineRule="auto"/>
        <w:rPr>
          <w:sz w:val="28"/>
          <w:szCs w:val="28"/>
        </w:rPr>
      </w:pPr>
    </w:p>
    <w:p w:rsidR="00B26222" w:rsidRPr="00B26222" w:rsidRDefault="007364F2" w:rsidP="00B26222">
      <w:pPr>
        <w:pStyle w:val="a3"/>
        <w:spacing w:line="360" w:lineRule="auto"/>
        <w:ind w:firstLine="567"/>
        <w:rPr>
          <w:b/>
          <w:sz w:val="28"/>
          <w:szCs w:val="28"/>
        </w:rPr>
      </w:pPr>
      <w:r w:rsidRPr="00B26222">
        <w:rPr>
          <w:b/>
          <w:sz w:val="28"/>
          <w:szCs w:val="28"/>
        </w:rPr>
        <w:t>Всё внутреннее пространство жилого помещения обычн</w:t>
      </w:r>
      <w:r w:rsidR="00B26222">
        <w:rPr>
          <w:b/>
          <w:sz w:val="28"/>
          <w:szCs w:val="28"/>
        </w:rPr>
        <w:t>о поделено на определённые зоны: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E3076D">
        <w:rPr>
          <w:sz w:val="28"/>
          <w:szCs w:val="28"/>
        </w:rPr>
        <w:t xml:space="preserve"> </w:t>
      </w:r>
      <w:r w:rsidRPr="00B26222">
        <w:rPr>
          <w:b/>
          <w:i/>
          <w:sz w:val="28"/>
          <w:szCs w:val="28"/>
          <w:u w:val="single"/>
        </w:rPr>
        <w:t>Прихожая</w:t>
      </w:r>
      <w:r w:rsidRPr="00E3076D">
        <w:rPr>
          <w:sz w:val="28"/>
          <w:szCs w:val="28"/>
        </w:rPr>
        <w:t xml:space="preserve"> — это место, где хозяева и гости снимают верхнюю одеж</w:t>
      </w:r>
      <w:r w:rsidR="009313B6">
        <w:rPr>
          <w:sz w:val="28"/>
          <w:szCs w:val="28"/>
        </w:rPr>
        <w:t>ду и переобуваются, хранят сезонн</w:t>
      </w:r>
      <w:r w:rsidRPr="00E3076D">
        <w:rPr>
          <w:sz w:val="28"/>
          <w:szCs w:val="28"/>
        </w:rPr>
        <w:t xml:space="preserve">ую одежду. В небольшой прихожей размещают обычно только вешалку для одежды, полку для обуви и зеркало, в котором можно осмотреть себя перед выходом на улицу (рис. 160). В большой прихожей на всю высоту и длину помещения можно установить вместительный шкаф-куне, в котором, кроме верхней одежды, можно хранить сезонную обувь, различные предметы ухода за одеждой и </w:t>
      </w:r>
      <w:r w:rsidR="009313B6">
        <w:rPr>
          <w:sz w:val="28"/>
          <w:szCs w:val="28"/>
        </w:rPr>
        <w:t>обувью</w:t>
      </w:r>
      <w:r w:rsidRPr="00E3076D">
        <w:rPr>
          <w:sz w:val="28"/>
          <w:szCs w:val="28"/>
        </w:rPr>
        <w:t xml:space="preserve"> и т. д.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lastRenderedPageBreak/>
        <w:drawing>
          <wp:inline distT="0" distB="0" distL="0" distR="0" wp14:anchorId="6E03CC67" wp14:editId="22C58195">
            <wp:extent cx="4762500" cy="2844800"/>
            <wp:effectExtent l="190500" t="190500" r="171450" b="165100"/>
            <wp:docPr id="11" name="Рисунок 11" descr="http://tepka.ru/tehnologiya_5m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pka.ru/tehnologiya_5m/1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E3076D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160. Пример интерьера прихожей</w:t>
      </w:r>
      <w:r w:rsid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t>Гостиная</w:t>
      </w:r>
      <w:r w:rsidRPr="00E3076D">
        <w:rPr>
          <w:sz w:val="28"/>
          <w:szCs w:val="28"/>
        </w:rPr>
        <w:t xml:space="preserve"> — это большая комната, в которой собираются вместе все члены семьи, проводят свой досуг, принимают гостей. Здесь размещают удобную мягкую мебель, стеллажи для книг, аудио- и видеоаппаратуру и др. Стены гостиной лучше всего оклеивать светлыми обоями тёплых тонов, чтобы создавалось одновременно и праздничное настроение, и ощущение покоя, комфорта (уюта) (рис. 161).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0E08F5D7" wp14:editId="08CC023D">
            <wp:extent cx="4756150" cy="2628900"/>
            <wp:effectExtent l="190500" t="190500" r="177800" b="171450"/>
            <wp:docPr id="10" name="Рисунок 10" descr="http://tepka.ru/tehnologiya_5m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pka.ru/tehnologiya_5m/1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B26222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26222">
        <w:rPr>
          <w:b/>
          <w:i/>
          <w:iCs/>
          <w:sz w:val="28"/>
          <w:szCs w:val="28"/>
        </w:rPr>
        <w:t>Рис. 161. Пример интерьера гостиной</w:t>
      </w:r>
      <w:r w:rsidR="00E3076D" w:rsidRPr="00B26222">
        <w:rPr>
          <w:b/>
          <w:sz w:val="28"/>
          <w:szCs w:val="28"/>
        </w:rPr>
        <w:t>.</w:t>
      </w:r>
      <w:r w:rsidRPr="00B26222">
        <w:rPr>
          <w:b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lastRenderedPageBreak/>
        <w:t>Спальня</w:t>
      </w:r>
      <w:r w:rsidRPr="00E3076D">
        <w:rPr>
          <w:sz w:val="28"/>
          <w:szCs w:val="28"/>
        </w:rPr>
        <w:t xml:space="preserve"> — помещение для отдыха и сна. В ней может быть кровать, тумбочка с зеркалом, стул, шкаф для одежды и белья (рис. 162). В спальне не должно быть много предметов интерьера, лучше её украсить картиной в неярких гонах, настенным светильником и др. Стены в спальне должны быть светлых, тёплых гонов.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157E9C6E" wp14:editId="3543D944">
            <wp:extent cx="5238750" cy="3257550"/>
            <wp:effectExtent l="190500" t="190500" r="171450" b="171450"/>
            <wp:docPr id="9" name="Рисунок 9" descr="http://tepka.ru/tehnologiya_5m/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pka.ru/tehnologiya_5m/1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B26222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26222">
        <w:rPr>
          <w:b/>
          <w:i/>
          <w:iCs/>
          <w:sz w:val="28"/>
          <w:szCs w:val="28"/>
        </w:rPr>
        <w:t>Рис. 162. Пример интерьера спальни</w:t>
      </w:r>
      <w:r w:rsidR="00E3076D" w:rsidRPr="00B26222">
        <w:rPr>
          <w:b/>
          <w:sz w:val="28"/>
          <w:szCs w:val="28"/>
        </w:rPr>
        <w:t>.</w:t>
      </w:r>
      <w:r w:rsidRPr="00B26222">
        <w:rPr>
          <w:b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t>Комната подростка (детская комната)</w:t>
      </w:r>
      <w:r w:rsidRPr="00E3076D">
        <w:rPr>
          <w:sz w:val="28"/>
          <w:szCs w:val="28"/>
        </w:rPr>
        <w:t xml:space="preserve"> — это одновременно кабинет, гостиная, спальня (рис. 163). Здесь он делает уроки и проводит досуг, спит, общается с друзьями, хранит одежду и необходимые вещи.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191135</wp:posOffset>
            </wp:positionV>
            <wp:extent cx="4133850" cy="2214245"/>
            <wp:effectExtent l="190500" t="190500" r="171450" b="167005"/>
            <wp:wrapTight wrapText="bothSides">
              <wp:wrapPolygon edited="0">
                <wp:start x="0" y="-1858"/>
                <wp:lineTo x="-995" y="-1487"/>
                <wp:lineTo x="-995" y="20999"/>
                <wp:lineTo x="-597" y="22300"/>
                <wp:lineTo x="0" y="23229"/>
                <wp:lineTo x="21500" y="23229"/>
                <wp:lineTo x="22098" y="22300"/>
                <wp:lineTo x="22496" y="19512"/>
                <wp:lineTo x="22496" y="1487"/>
                <wp:lineTo x="21600" y="-1301"/>
                <wp:lineTo x="21500" y="-1858"/>
                <wp:lineTo x="0" y="-1858"/>
              </wp:wrapPolygon>
            </wp:wrapTight>
            <wp:docPr id="4" name="Рисунок 4" descr="http://tepka.ru/tehnologiya_5m/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pka.ru/tehnologiya_5m/1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F2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163. Пример интерьера комнаты подростка</w:t>
      </w:r>
      <w:r w:rsid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9313B6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9313B6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9313B6" w:rsidRPr="00E3076D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Письменный стол ставят так, чтобы свет на него падал спереди или слева. Вечером для освещения этой зоны стола нужна настольная лампа.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Стены комнаты для подростка окрашивают или оклеивают обоями светлых, тёплых тонов. Комнату можно украсить изделиями, изготовленными на уроках технологии. </w:t>
      </w:r>
    </w:p>
    <w:p w:rsidR="007364F2" w:rsidRPr="00E3076D" w:rsidRDefault="007364F2" w:rsidP="00E3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t>Кухня</w:t>
      </w:r>
      <w:r w:rsidRPr="00E3076D">
        <w:rPr>
          <w:sz w:val="28"/>
          <w:szCs w:val="28"/>
        </w:rPr>
        <w:t xml:space="preserve"> — это помещение для приготовления и приёма пищи. На кухне размещают обеденный стол, плиту, холодильник, мойку, шкафы с посудой и бытовую технику (рис. 164). В этом помещении должна быть хорошая вентиляция. На кухне можно использовать сделанные своими руками разделочные доски, подставки для горячей посуды и т. д.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219AEEE9" wp14:editId="4FCC1F6F">
            <wp:extent cx="5238750" cy="3130550"/>
            <wp:effectExtent l="190500" t="190500" r="171450" b="165100"/>
            <wp:docPr id="1" name="Рисунок 1" descr="http://tepka.ru/tehnologiya_5m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pka.ru/tehnologiya_5m/1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B26222" w:rsidRDefault="007364F2" w:rsidP="00E3076D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B26222">
        <w:rPr>
          <w:b/>
          <w:i/>
          <w:iCs/>
          <w:sz w:val="28"/>
          <w:szCs w:val="28"/>
        </w:rPr>
        <w:t>Рис. 164. Пример интерьера кухни</w:t>
      </w:r>
      <w:r w:rsidR="00E3076D" w:rsidRPr="00B26222">
        <w:rPr>
          <w:b/>
          <w:i/>
          <w:sz w:val="28"/>
          <w:szCs w:val="28"/>
        </w:rPr>
        <w:t>.</w:t>
      </w:r>
      <w:r w:rsidRPr="00B26222">
        <w:rPr>
          <w:b/>
          <w:i/>
          <w:sz w:val="28"/>
          <w:szCs w:val="28"/>
        </w:rPr>
        <w:t xml:space="preserve">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Посмотри в Интернете примеры современных интерьеров различных зон жилого помещения. Какой из них ты применил бы у себя дома? </w:t>
      </w:r>
    </w:p>
    <w:p w:rsidR="001826F4" w:rsidRPr="00E3076D" w:rsidRDefault="001826F4" w:rsidP="00E3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26F4" w:rsidRPr="00E3076D" w:rsidRDefault="001826F4" w:rsidP="00E3076D">
      <w:pPr>
        <w:pStyle w:val="1"/>
        <w:spacing w:line="360" w:lineRule="auto"/>
        <w:jc w:val="center"/>
        <w:rPr>
          <w:sz w:val="40"/>
          <w:szCs w:val="40"/>
        </w:rPr>
      </w:pPr>
      <w:r w:rsidRPr="00E3076D">
        <w:rPr>
          <w:sz w:val="40"/>
          <w:szCs w:val="40"/>
        </w:rPr>
        <w:lastRenderedPageBreak/>
        <w:t>Эстетика и экология жилища</w:t>
      </w:r>
      <w:r w:rsidR="00E3076D">
        <w:rPr>
          <w:sz w:val="40"/>
          <w:szCs w:val="40"/>
        </w:rPr>
        <w:t>.</w:t>
      </w:r>
    </w:p>
    <w:p w:rsidR="001826F4" w:rsidRPr="00E3076D" w:rsidRDefault="00B26222" w:rsidP="00E3076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 было </w:t>
      </w:r>
      <w:r w:rsidRPr="00B26222">
        <w:rPr>
          <w:sz w:val="28"/>
          <w:szCs w:val="28"/>
        </w:rPr>
        <w:t xml:space="preserve">сказано в </w:t>
      </w:r>
      <w:r>
        <w:rPr>
          <w:sz w:val="28"/>
          <w:szCs w:val="28"/>
        </w:rPr>
        <w:t>(</w:t>
      </w:r>
      <w:r w:rsidRPr="00B26222">
        <w:rPr>
          <w:b/>
          <w:i/>
          <w:sz w:val="28"/>
          <w:szCs w:val="28"/>
        </w:rPr>
        <w:t>интерьере жилого помещения</w:t>
      </w:r>
      <w:r>
        <w:rPr>
          <w:b/>
          <w:i/>
          <w:sz w:val="28"/>
          <w:szCs w:val="28"/>
        </w:rPr>
        <w:t>)</w:t>
      </w:r>
      <w:r w:rsidRPr="00B26222"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826F4" w:rsidRPr="00E3076D">
        <w:rPr>
          <w:sz w:val="28"/>
          <w:szCs w:val="28"/>
        </w:rPr>
        <w:t xml:space="preserve"> эстетика жилища состоит в совершенстве его внутреннего убранства. Создать красивый интерьер можно с помощью подбора сочетающихся друг с другом по цвету предметов, мебели, окраски стен, дверей и т. д.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Цвет обоев, штор и мебели должен быть гармонично подобран. Это не значит, что всё нужно выдержать в одном цвете. Если окна выходят на солнечную сторону и комната хорошо освещена, то можно применить тона голубого, светло-зелёного, серого цвета. Тёмную комнату, окна которой выходят на северную сторону, можно оживить тёплыми тонами жёлтого, оранжевого или розового цвета. 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Например, комнату подростка можно разделить на две зоны: рабочую и территорию отдыха (рис. 165). В рабочей, более освещённой зоне можно поместить стол для занятий, компьютер, учебники, книги. </w:t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64DEC767" wp14:editId="5194B1B4">
            <wp:extent cx="2762250" cy="2724150"/>
            <wp:effectExtent l="190500" t="190500" r="171450" b="171450"/>
            <wp:docPr id="20" name="Рисунок 20" descr="http://tepka.ru/tehnologiya_5m/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epka.ru/tehnologiya_5m/1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165. Комната подростка, разделённая на зоны с помощью подвижной перегородки</w:t>
      </w:r>
      <w:r w:rsidR="00E3076D">
        <w:rPr>
          <w:sz w:val="28"/>
          <w:szCs w:val="28"/>
        </w:rPr>
        <w:t>.</w:t>
      </w:r>
      <w:r w:rsidRPr="00E3076D">
        <w:rPr>
          <w:sz w:val="28"/>
          <w:szCs w:val="28"/>
        </w:rPr>
        <w:t xml:space="preserve">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Под столом удобно поставить тумбу с ящиками. Небольшие навесные полки над столом — идеальное место для хранения учебников, CD и DVD. Лампу для местного освещения </w:t>
      </w:r>
      <w:r w:rsidRPr="00E3076D">
        <w:rPr>
          <w:sz w:val="28"/>
          <w:szCs w:val="28"/>
        </w:rPr>
        <w:lastRenderedPageBreak/>
        <w:t xml:space="preserve">можно прикрепить к стене или к полке. Стены рабочей зоны могут быть энергичных тонов, создающих серьёзную, деловую атмосферу. Зона отдыха оформляется в спокойных тёплых тонах, ковровое покрытие и мягкий рассевающий свет настенных бра будут указывать на зону сна и отдыха. </w:t>
      </w:r>
    </w:p>
    <w:p w:rsidR="001826F4" w:rsidRPr="00E3076D" w:rsidRDefault="001826F4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</w:rPr>
        <w:t>Экология</w:t>
      </w:r>
      <w:r w:rsidRPr="00E3076D">
        <w:rPr>
          <w:sz w:val="28"/>
          <w:szCs w:val="28"/>
        </w:rPr>
        <w:t xml:space="preserve"> — это наука, изучающая взаимоотношения человека с природой. Экология жилища предполагает применение в вашем доме элементов интерьера, не наносящих вреда человеку, а также создание в нём условий для комфортного проживания.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Рассмотрим составляющие экологии жилища. Входную дверь нужно утеплять и закрывать герметически, чтобы защитить помещение от холода, шума и запахов, проникающих снаружи.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Известно, что солнечный свет повышает устойчивость организма к болезням, способствует правильному росту и развитию детей. Поэтому следует создавать условия для максимального доступа солнечного света в помещения. Известно, что запылённые стёкла задерживают около 20 % света, поэтому их надо протирать два раза в месяц изнутри и по возможности снаружи. Если комната подростка выходит на лоджию или балкон, не желательно их застеклять — это ухудшает воздушный и световой режим помещения.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Когда солнце заходит, человек включает искусственное освещение. Отдых и зрительная работа требуют разного освещения. Наиболее рационально во всех помещениях сочетать как потолочные (люстры) (рис. 166, а), так и местные (настенные, настольные и т. п.) светильники. Например, для комнаты площадью 15 квадратных метров, оклеенной светлыми обоями и обставленной светлой мебелью, требуется потолочный светильник с тремя лампами накаливания мощностью 60 ватт или энергосберегающими лампами мощностью 13 ватт. Если человек отдыхает и ему не нужно яркое освещение, то применяют светильники настенные (бра) (рис. 166, б) или напольные (торшеры) (рис. 166, в). Для освещения стола служат настольные лампы (рис. 166, г), а для небольшого освещения </w:t>
      </w:r>
      <w:r w:rsidR="009313B6">
        <w:rPr>
          <w:sz w:val="28"/>
          <w:szCs w:val="28"/>
        </w:rPr>
        <w:t>ночью</w:t>
      </w:r>
      <w:r w:rsidRPr="00E3076D">
        <w:rPr>
          <w:sz w:val="28"/>
          <w:szCs w:val="28"/>
        </w:rPr>
        <w:t xml:space="preserve"> — ночники (рис. 166, д). </w:t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lastRenderedPageBreak/>
        <w:drawing>
          <wp:inline distT="0" distB="0" distL="0" distR="0" wp14:anchorId="507226D3" wp14:editId="46483DBA">
            <wp:extent cx="5657850" cy="7061200"/>
            <wp:effectExtent l="190500" t="190500" r="171450" b="177800"/>
            <wp:docPr id="19" name="Рисунок 19" descr="http://tepka.ru/tehnologiya_5m/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pka.ru/tehnologiya_5m/1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06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6F4" w:rsidRPr="00E3076D" w:rsidRDefault="001826F4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166. Бытовые электрические светильники: а — люстры; б — бра; в — торшер; г — настольные лампы; д — ночники</w:t>
      </w:r>
      <w:r w:rsidR="00E3076D" w:rsidRPr="00E3076D">
        <w:rPr>
          <w:b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Для комфортного проживания и хорошего самочувствия человеку необходимо создать в помещении нужный микроклимат. Микроклимат — это комплекс заданных метеорологических условий в жилище (температура, влажность, движение воздуха).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lastRenderedPageBreak/>
        <w:t xml:space="preserve">Температура в помещении должна быть 18-24 °С, относительная влажность воздуха — 30-60 %.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Нужно систематически проветривать помещение. Иначе у человека может появиться вялость, сонливость, снизиться работоспособность. Так, если зимой периодически открывать форточку или фрамугу на 10-15 минут, можно полностью освежить воздух в комнате. Для проветривания внутри жилых домов служит вытяжная вентиляция: следует помнить, что вентиляционные решётки необходимо регулярно очищать от пыли, их нельзя заклеивать обоями.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Создать микроклимат помогают современные бытовые климатические приборы, вентиляторы (рис. 167, а), вытяжки (для кухни) (рис. 167, б), воздухоочистители (рис. 167, в), увлажнители (рис. 167, г) и осушители воздуха (рис. 167, д), кондиционеры (рис. 167, е). Кондиционеры — это устройства, создающие и автоматически поддерживающие в помещениях заданные параметры микроклимата, наиболее благоприятные для самочувствия людей. Кондиционеры могут нагревать, охлаждать, осушать или увлажнять воздух, очищать его от пыли, вредных запахов и газов. </w:t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189865</wp:posOffset>
            </wp:positionV>
            <wp:extent cx="4387850" cy="3543935"/>
            <wp:effectExtent l="190500" t="190500" r="165100" b="170815"/>
            <wp:wrapTight wrapText="bothSides">
              <wp:wrapPolygon edited="0">
                <wp:start x="0" y="-1161"/>
                <wp:lineTo x="-938" y="-929"/>
                <wp:lineTo x="-844" y="21480"/>
                <wp:lineTo x="-94" y="22409"/>
                <wp:lineTo x="0" y="22641"/>
                <wp:lineTo x="21475" y="22641"/>
                <wp:lineTo x="21569" y="22409"/>
                <wp:lineTo x="22319" y="21480"/>
                <wp:lineTo x="22413" y="929"/>
                <wp:lineTo x="21569" y="-813"/>
                <wp:lineTo x="21475" y="-1161"/>
                <wp:lineTo x="0" y="-1161"/>
              </wp:wrapPolygon>
            </wp:wrapTight>
            <wp:docPr id="18" name="Рисунок 18" descr="http://tepka.ru/tehnologiya_5m/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epka.ru/tehnologiya_5m/1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54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F4" w:rsidRDefault="001826F4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167. Климатические приборы: а — вентилятор напольный; б — вытяжка для кухни; в — воздухоочиститель; г — увлажнитель воздуха; д — осушитель воздуха; е — кондиционер</w:t>
      </w:r>
      <w:r w:rsidR="00E3076D" w:rsidRP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9313B6" w:rsidRPr="00E3076D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B26222" w:rsidRDefault="001826F4" w:rsidP="00B26222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lastRenderedPageBreak/>
        <w:t xml:space="preserve">Желательно обставлять помещения мебелью, изготовленной из экологически чистых материалов: натуральной древесины, ротанга (вид пальмы), соломы, из стекла и металлов (стиль хай-тек). В настоящее время широко применяются элементы мебели и интерьера, выполненные из клеёной фанеры (МДФ), изготовленной из отходов деревообрабатывающего производства без использования токсичных связующих.  </w:t>
      </w:r>
    </w:p>
    <w:p w:rsidR="00B26222" w:rsidRPr="00E3076D" w:rsidRDefault="00B26222" w:rsidP="009313B6">
      <w:pPr>
        <w:pStyle w:val="3"/>
        <w:spacing w:line="360" w:lineRule="auto"/>
        <w:ind w:firstLine="567"/>
        <w:rPr>
          <w:sz w:val="28"/>
          <w:szCs w:val="28"/>
        </w:rPr>
      </w:pPr>
      <w:r w:rsidRPr="00E3076D">
        <w:rPr>
          <w:sz w:val="28"/>
          <w:szCs w:val="28"/>
        </w:rPr>
        <w:t>Новые слова и понятия</w:t>
      </w:r>
      <w:r w:rsidR="009313B6">
        <w:rPr>
          <w:sz w:val="28"/>
          <w:szCs w:val="28"/>
        </w:rPr>
        <w:t>:</w:t>
      </w:r>
    </w:p>
    <w:p w:rsidR="009313B6" w:rsidRPr="009313B6" w:rsidRDefault="00B26222" w:rsidP="009313B6">
      <w:pPr>
        <w:pStyle w:val="a3"/>
        <w:spacing w:line="360" w:lineRule="auto"/>
        <w:rPr>
          <w:b/>
          <w:i/>
          <w:sz w:val="28"/>
          <w:szCs w:val="28"/>
        </w:rPr>
      </w:pPr>
      <w:r w:rsidRPr="009313B6">
        <w:rPr>
          <w:b/>
          <w:i/>
          <w:sz w:val="28"/>
          <w:szCs w:val="28"/>
        </w:rPr>
        <w:t>Интерьер, требования, предъявляемые к интерьеру (эргономические, санитарно-гигиенические, эстети</w:t>
      </w:r>
      <w:r w:rsidR="009313B6" w:rsidRPr="009313B6">
        <w:rPr>
          <w:b/>
          <w:i/>
          <w:sz w:val="28"/>
          <w:szCs w:val="28"/>
        </w:rPr>
        <w:t xml:space="preserve">ческие), зоны жилого помещения, экология жилища, микроклимат, климатические приборы, кондиционер. </w:t>
      </w:r>
    </w:p>
    <w:p w:rsidR="009313B6" w:rsidRPr="007C3320" w:rsidRDefault="009313B6" w:rsidP="009313B6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3320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p w:rsidR="009313B6" w:rsidRPr="009313B6" w:rsidRDefault="009313B6" w:rsidP="009313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33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рабочей тетради письменно ответьте на следующие вопросы:</w:t>
      </w:r>
    </w:p>
    <w:p w:rsidR="00B26222" w:rsidRPr="00E3076D" w:rsidRDefault="00B26222" w:rsidP="00B2622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Что нужно сделать, чтобы соблюдались требования, предъявляемые к интерьеру жилого помещения? </w:t>
      </w:r>
    </w:p>
    <w:p w:rsidR="00B26222" w:rsidRDefault="00B26222" w:rsidP="00B2622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Какие зоны оборудованы в твоей квартире (доме)? </w:t>
      </w:r>
    </w:p>
    <w:p w:rsidR="009313B6" w:rsidRPr="00E3076D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Каким должен быть цвет обоев в комнате, окна которой выходят на солнечную сторону? на северную сторону? </w:t>
      </w:r>
    </w:p>
    <w:p w:rsidR="009313B6" w:rsidRPr="00E3076D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Почему стёкла окон следует часто протирать? </w:t>
      </w:r>
    </w:p>
    <w:p w:rsidR="009313B6" w:rsidRPr="00E3076D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Что происходит, если не проветривать помещение? </w:t>
      </w:r>
    </w:p>
    <w:p w:rsidR="009313B6" w:rsidRPr="009313B6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Для чего служит кондиционер? </w:t>
      </w: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Фото или сканированную копию </w:t>
      </w:r>
      <w:r w:rsidR="006C0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ответов на вопросы прислать к 2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1.05</w:t>
      </w: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.2020 на электронный почтовый ящик:</w:t>
      </w: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8" w:history="1"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drg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dubinkinruslangennadievich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@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gmail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com</w:t>
        </w:r>
      </w:hyperlink>
      <w:r w:rsidRPr="00B20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на вопросы оцениваются!</w:t>
      </w:r>
    </w:p>
    <w:p w:rsidR="009313B6" w:rsidRPr="00B20400" w:rsidRDefault="009313B6" w:rsidP="009313B6">
      <w:pPr>
        <w:pStyle w:val="ac"/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0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забудьте подписать свою работу, указав фамилию, имя, класс и букву класса!!!</w:t>
      </w:r>
    </w:p>
    <w:p w:rsidR="009313B6" w:rsidRPr="00E3076D" w:rsidRDefault="009313B6" w:rsidP="009313B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1826F4" w:rsidRPr="00E3076D" w:rsidRDefault="001826F4" w:rsidP="002E64EB">
      <w:pPr>
        <w:pStyle w:val="3"/>
        <w:spacing w:line="360" w:lineRule="auto"/>
        <w:rPr>
          <w:sz w:val="28"/>
          <w:szCs w:val="28"/>
        </w:rPr>
      </w:pPr>
    </w:p>
    <w:sectPr w:rsidR="001826F4" w:rsidRPr="00E3076D" w:rsidSect="00AD5F46">
      <w:footerReference w:type="default" r:id="rId19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4E8" w:rsidRDefault="008E14E8" w:rsidP="00AD5F46">
      <w:pPr>
        <w:spacing w:after="0" w:line="240" w:lineRule="auto"/>
      </w:pPr>
      <w:r>
        <w:separator/>
      </w:r>
    </w:p>
  </w:endnote>
  <w:endnote w:type="continuationSeparator" w:id="0">
    <w:p w:rsidR="008E14E8" w:rsidRDefault="008E14E8" w:rsidP="00AD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0261700"/>
      <w:docPartObj>
        <w:docPartGallery w:val="Page Numbers (Bottom of Page)"/>
        <w:docPartUnique/>
      </w:docPartObj>
    </w:sdtPr>
    <w:sdtEndPr/>
    <w:sdtContent>
      <w:p w:rsidR="00AD5F46" w:rsidRDefault="00AD5F4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CD1">
          <w:rPr>
            <w:noProof/>
          </w:rPr>
          <w:t>10</w:t>
        </w:r>
        <w:r>
          <w:fldChar w:fldCharType="end"/>
        </w:r>
      </w:p>
    </w:sdtContent>
  </w:sdt>
  <w:p w:rsidR="00AD5F46" w:rsidRDefault="00AD5F4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4E8" w:rsidRDefault="008E14E8" w:rsidP="00AD5F46">
      <w:pPr>
        <w:spacing w:after="0" w:line="240" w:lineRule="auto"/>
      </w:pPr>
      <w:r>
        <w:separator/>
      </w:r>
    </w:p>
  </w:footnote>
  <w:footnote w:type="continuationSeparator" w:id="0">
    <w:p w:rsidR="008E14E8" w:rsidRDefault="008E14E8" w:rsidP="00AD5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tepka.ru/tehnologiya_8/097.jpg" style="width:18pt;height:13pt;visibility:visible;mso-wrap-style:square" o:bullet="t">
        <v:imagedata r:id="rId1" o:title="097"/>
      </v:shape>
    </w:pict>
  </w:numPicBullet>
  <w:numPicBullet w:numPicBulletId="1">
    <w:pict>
      <v:shape id="_x0000_i1029" type="#_x0000_t75" alt="http://tepka.ru/tehnologiya_8/097-1.jpg" style="width:19pt;height:9pt;visibility:visible;mso-wrap-style:square" o:bullet="t">
        <v:imagedata r:id="rId2" o:title="097-1"/>
      </v:shape>
    </w:pict>
  </w:numPicBullet>
  <w:abstractNum w:abstractNumId="0">
    <w:nsid w:val="08567838"/>
    <w:multiLevelType w:val="multilevel"/>
    <w:tmpl w:val="76E2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0575F"/>
    <w:multiLevelType w:val="multilevel"/>
    <w:tmpl w:val="13DE7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213A88"/>
    <w:multiLevelType w:val="multilevel"/>
    <w:tmpl w:val="8A62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C7A82"/>
    <w:multiLevelType w:val="multilevel"/>
    <w:tmpl w:val="DCAE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DB494E"/>
    <w:multiLevelType w:val="multilevel"/>
    <w:tmpl w:val="E1368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0E7334"/>
    <w:multiLevelType w:val="multilevel"/>
    <w:tmpl w:val="E4485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635777"/>
    <w:multiLevelType w:val="hybridMultilevel"/>
    <w:tmpl w:val="B03EC716"/>
    <w:lvl w:ilvl="0" w:tplc="34B205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5AA"/>
    <w:rsid w:val="000177F9"/>
    <w:rsid w:val="00040236"/>
    <w:rsid w:val="000F22FC"/>
    <w:rsid w:val="00112190"/>
    <w:rsid w:val="001826F4"/>
    <w:rsid w:val="001D3826"/>
    <w:rsid w:val="002E64EB"/>
    <w:rsid w:val="00342BC2"/>
    <w:rsid w:val="00382EF0"/>
    <w:rsid w:val="00461F5C"/>
    <w:rsid w:val="005B35AA"/>
    <w:rsid w:val="005B563A"/>
    <w:rsid w:val="00662C1A"/>
    <w:rsid w:val="006C0CD1"/>
    <w:rsid w:val="007364F2"/>
    <w:rsid w:val="0088553E"/>
    <w:rsid w:val="008E14E8"/>
    <w:rsid w:val="00901E31"/>
    <w:rsid w:val="00906449"/>
    <w:rsid w:val="009313B6"/>
    <w:rsid w:val="00AD5F46"/>
    <w:rsid w:val="00B1172D"/>
    <w:rsid w:val="00B244F4"/>
    <w:rsid w:val="00B26222"/>
    <w:rsid w:val="00B26CC2"/>
    <w:rsid w:val="00BD302F"/>
    <w:rsid w:val="00BD3388"/>
    <w:rsid w:val="00D34484"/>
    <w:rsid w:val="00D37589"/>
    <w:rsid w:val="00D458E5"/>
    <w:rsid w:val="00E3076D"/>
    <w:rsid w:val="00EB409A"/>
    <w:rsid w:val="00EF24E6"/>
    <w:rsid w:val="00F96617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1A"/>
  </w:style>
  <w:style w:type="paragraph" w:styleId="1">
    <w:name w:val="heading 1"/>
    <w:basedOn w:val="a"/>
    <w:link w:val="10"/>
    <w:uiPriority w:val="9"/>
    <w:qFormat/>
    <w:rsid w:val="005B35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B35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5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35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B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35AA"/>
    <w:rPr>
      <w:color w:val="0000FF"/>
      <w:u w:val="single"/>
    </w:rPr>
  </w:style>
  <w:style w:type="character" w:styleId="a5">
    <w:name w:val="Strong"/>
    <w:basedOn w:val="a0"/>
    <w:uiPriority w:val="22"/>
    <w:qFormat/>
    <w:rsid w:val="005B35A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5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F46"/>
  </w:style>
  <w:style w:type="paragraph" w:styleId="aa">
    <w:name w:val="footer"/>
    <w:basedOn w:val="a"/>
    <w:link w:val="ab"/>
    <w:uiPriority w:val="99"/>
    <w:unhideWhenUsed/>
    <w:rsid w:val="00AD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F46"/>
  </w:style>
  <w:style w:type="paragraph" w:styleId="ac">
    <w:name w:val="List Paragraph"/>
    <w:basedOn w:val="a"/>
    <w:uiPriority w:val="34"/>
    <w:qFormat/>
    <w:rsid w:val="00AD5F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364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hyperlink" Target="mailto:drg.dubinkinruslangennadievich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91F4D-BE8E-4182-982F-FCDACE4F0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**(Мир_Космос_Вселенная) -- (World_Space_Universe)**</dc:creator>
  <cp:lastModifiedBy>**(Мир_Космос_Вселенная) -- (World_Space_Universe)**</cp:lastModifiedBy>
  <cp:revision>18</cp:revision>
  <dcterms:created xsi:type="dcterms:W3CDTF">2020-04-26T06:19:00Z</dcterms:created>
  <dcterms:modified xsi:type="dcterms:W3CDTF">2020-05-10T21:31:00Z</dcterms:modified>
</cp:coreProperties>
</file>