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58" w:rsidRDefault="00750F58" w:rsidP="00750F5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50F58">
        <w:rPr>
          <w:rFonts w:ascii="Times New Roman" w:hAnsi="Times New Roman" w:cs="Times New Roman"/>
          <w:b/>
          <w:sz w:val="36"/>
          <w:szCs w:val="36"/>
          <w:u w:val="single"/>
        </w:rPr>
        <w:t xml:space="preserve">Знаки препинания в предложениях </w:t>
      </w:r>
    </w:p>
    <w:p w:rsidR="00750F58" w:rsidRDefault="00306A4D" w:rsidP="00750F5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 однородными членами</w:t>
      </w:r>
      <w:bookmarkStart w:id="0" w:name="_GoBack"/>
      <w:bookmarkEnd w:id="0"/>
    </w:p>
    <w:p w:rsidR="00942028" w:rsidRPr="00942028" w:rsidRDefault="00942028" w:rsidP="00750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028">
        <w:rPr>
          <w:rFonts w:ascii="Times New Roman" w:hAnsi="Times New Roman" w:cs="Times New Roman"/>
          <w:sz w:val="28"/>
          <w:szCs w:val="28"/>
        </w:rPr>
        <w:t>Ход урока</w:t>
      </w:r>
    </w:p>
    <w:p w:rsidR="00750F58" w:rsidRPr="00750F58" w:rsidRDefault="00750F58" w:rsidP="00750F58">
      <w:pPr>
        <w:pStyle w:val="a5"/>
        <w:numPr>
          <w:ilvl w:val="0"/>
          <w:numId w:val="1"/>
        </w:numPr>
        <w:shd w:val="clear" w:color="auto" w:fill="FFFFFF"/>
        <w:spacing w:after="0" w:line="274" w:lineRule="atLeast"/>
        <w:rPr>
          <w:rFonts w:ascii="Times New Roman" w:hAnsi="Times New Roman" w:cs="Times New Roman"/>
          <w:b/>
          <w:sz w:val="28"/>
          <w:szCs w:val="28"/>
        </w:rPr>
      </w:pPr>
      <w:r w:rsidRPr="00750F58">
        <w:rPr>
          <w:rFonts w:ascii="Times New Roman" w:hAnsi="Times New Roman" w:cs="Times New Roman"/>
          <w:b/>
          <w:sz w:val="28"/>
          <w:szCs w:val="28"/>
        </w:rPr>
        <w:t>Добрый день, ребята!</w:t>
      </w:r>
    </w:p>
    <w:p w:rsidR="00750F58" w:rsidRPr="00BD0EE0" w:rsidRDefault="00750F58" w:rsidP="00BD0EE0">
      <w:pPr>
        <w:pStyle w:val="a5"/>
        <w:numPr>
          <w:ilvl w:val="0"/>
          <w:numId w:val="1"/>
        </w:num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Сегодня на уроке мы будем учиться </w:t>
      </w:r>
      <w:proofErr w:type="gramStart"/>
      <w:r w:rsidRPr="00BD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BD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расставлять знаки препинания в предложениях с од</w:t>
      </w:r>
      <w:r w:rsidR="00BD0EE0" w:rsidRPr="00BD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нородными членами. Для этого</w:t>
      </w:r>
      <w:r w:rsidRPr="00BD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прочитаем</w:t>
      </w:r>
      <w:r w:rsidR="00AD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правило в учебнике. Стр. 132</w:t>
      </w:r>
      <w:r w:rsidRPr="00BD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(правило выучить и записать в словарь).</w:t>
      </w:r>
    </w:p>
    <w:p w:rsidR="00BD0EE0" w:rsidRDefault="00BD0EE0" w:rsidP="00750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750F58" w:rsidRPr="00750F58" w:rsidRDefault="00AD1D5A" w:rsidP="00750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- </w:t>
      </w:r>
      <w:r w:rsidR="00750F58" w:rsidRPr="00750F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Запятую ставим:</w:t>
      </w:r>
      <w:r w:rsidR="00750F58" w:rsidRPr="0075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50F58" w:rsidRPr="0075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[О, О, О], [О, но</w:t>
      </w:r>
      <w:proofErr w:type="gramStart"/>
      <w:r w:rsidR="00750F58" w:rsidRPr="0075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="00750F58" w:rsidRPr="0075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[О, а О].</w:t>
      </w:r>
    </w:p>
    <w:p w:rsidR="00750F58" w:rsidRPr="00750F58" w:rsidRDefault="00AD1D5A" w:rsidP="00750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</w:t>
      </w:r>
      <w:r w:rsidR="00750F58" w:rsidRPr="00750F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Запятую не ставим:</w:t>
      </w:r>
      <w:r w:rsidR="00750F58" w:rsidRPr="0075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[О и</w:t>
      </w:r>
      <w:proofErr w:type="gramStart"/>
      <w:r w:rsidR="00750F58" w:rsidRPr="0075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="00750F58" w:rsidRPr="0075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750F58" w:rsidRPr="00750F58" w:rsidRDefault="00750F58" w:rsidP="00750F5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F58" w:rsidRPr="00750F58" w:rsidRDefault="00750F58" w:rsidP="00750F5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F58" w:rsidRPr="00750F58" w:rsidRDefault="00750F58" w:rsidP="00750F58">
      <w:pPr>
        <w:rPr>
          <w:rFonts w:ascii="Times New Roman" w:hAnsi="Times New Roman" w:cs="Times New Roman"/>
          <w:sz w:val="28"/>
          <w:szCs w:val="28"/>
        </w:rPr>
      </w:pPr>
      <w:r w:rsidRPr="00750F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3FD6DA" wp14:editId="33222810">
            <wp:extent cx="4438650" cy="3324225"/>
            <wp:effectExtent l="0" t="0" r="0" b="9525"/>
            <wp:docPr id="1" name="Рисунок 1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F58" w:rsidRPr="00750F58" w:rsidRDefault="00750F58" w:rsidP="00750F58">
      <w:pPr>
        <w:rPr>
          <w:rFonts w:ascii="Times New Roman" w:hAnsi="Times New Roman" w:cs="Times New Roman"/>
          <w:sz w:val="28"/>
          <w:szCs w:val="28"/>
        </w:rPr>
      </w:pPr>
    </w:p>
    <w:p w:rsidR="00750F58" w:rsidRDefault="00BD0EE0" w:rsidP="0075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750F58">
        <w:rPr>
          <w:rFonts w:ascii="Times New Roman" w:hAnsi="Times New Roman" w:cs="Times New Roman"/>
          <w:sz w:val="28"/>
          <w:szCs w:val="28"/>
        </w:rPr>
        <w:t>пр. 531(по заданию).</w:t>
      </w:r>
    </w:p>
    <w:p w:rsidR="00750F58" w:rsidRPr="00750F58" w:rsidRDefault="00750F58" w:rsidP="00750F5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F58">
        <w:rPr>
          <w:rFonts w:ascii="Times New Roman" w:hAnsi="Times New Roman" w:cs="Times New Roman"/>
          <w:sz w:val="28"/>
          <w:szCs w:val="28"/>
        </w:rPr>
        <w:t xml:space="preserve">- </w:t>
      </w:r>
      <w:r w:rsidRPr="0075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общее по значению слово для однородных членов.</w:t>
      </w:r>
    </w:p>
    <w:p w:rsidR="00750F58" w:rsidRPr="00750F58" w:rsidRDefault="00750F58" w:rsidP="00750F5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Яблоки, груши, сливы (фрукты).</w:t>
      </w:r>
    </w:p>
    <w:p w:rsidR="00750F58" w:rsidRPr="00750F58" w:rsidRDefault="00750F58" w:rsidP="00750F5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Ромашки, васильки, колокольчики (цветы).</w:t>
      </w:r>
    </w:p>
    <w:p w:rsidR="00750F58" w:rsidRPr="00750F58" w:rsidRDefault="00750F58" w:rsidP="00750F5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Определение, дополнение, обстоятельство (второстепенные члены предложения).</w:t>
      </w:r>
    </w:p>
    <w:p w:rsidR="00750F58" w:rsidRPr="00750F58" w:rsidRDefault="00750F58" w:rsidP="00750F5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F58" w:rsidRPr="00750F58" w:rsidRDefault="00750F58" w:rsidP="00750F5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Обобщающим словом называется член предложения, который является общим по значению для стоящих при нем однородных членов.</w:t>
      </w:r>
    </w:p>
    <w:p w:rsidR="00750F58" w:rsidRPr="00750F58" w:rsidRDefault="00750F58" w:rsidP="00750F5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После обобщающего слова перед однородными членами ставится двоеточие.</w:t>
      </w:r>
    </w:p>
    <w:p w:rsidR="00750F58" w:rsidRPr="00750F58" w:rsidRDefault="00750F58" w:rsidP="00750F58">
      <w:pPr>
        <w:rPr>
          <w:rFonts w:ascii="Times New Roman" w:hAnsi="Times New Roman" w:cs="Times New Roman"/>
          <w:sz w:val="28"/>
          <w:szCs w:val="28"/>
        </w:rPr>
      </w:pPr>
    </w:p>
    <w:p w:rsidR="00750F58" w:rsidRPr="00750F58" w:rsidRDefault="00750F58" w:rsidP="00750F5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помню лес, палатку, песни у костра.</w:t>
      </w:r>
    </w:p>
    <w:p w:rsidR="00750F58" w:rsidRPr="00750F58" w:rsidRDefault="00750F58" w:rsidP="00750F5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помню </w:t>
      </w:r>
      <w:r w:rsidRPr="00750F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</w:t>
      </w:r>
      <w:r w:rsidRPr="0075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лес, палатку, песни у костра.</w:t>
      </w:r>
    </w:p>
    <w:p w:rsidR="00750F58" w:rsidRPr="00750F58" w:rsidRDefault="00750F58" w:rsidP="00750F58">
      <w:pPr>
        <w:rPr>
          <w:rFonts w:ascii="Times New Roman" w:hAnsi="Times New Roman" w:cs="Times New Roman"/>
          <w:sz w:val="28"/>
          <w:szCs w:val="28"/>
        </w:rPr>
      </w:pPr>
      <w:r w:rsidRPr="00750F58">
        <w:rPr>
          <w:rFonts w:ascii="Times New Roman" w:hAnsi="Times New Roman" w:cs="Times New Roman"/>
          <w:sz w:val="28"/>
          <w:szCs w:val="28"/>
        </w:rPr>
        <w:t>В данном случае «все» является обобщающим словом. После него ставится двоеточие.</w:t>
      </w:r>
    </w:p>
    <w:p w:rsidR="00750F58" w:rsidRPr="00750F58" w:rsidRDefault="00750F58" w:rsidP="00750F58">
      <w:pPr>
        <w:rPr>
          <w:rFonts w:ascii="Times New Roman" w:hAnsi="Times New Roman" w:cs="Times New Roman"/>
          <w:i/>
          <w:sz w:val="28"/>
          <w:szCs w:val="28"/>
        </w:rPr>
      </w:pPr>
      <w:r w:rsidRPr="00750F58">
        <w:rPr>
          <w:rFonts w:ascii="Times New Roman" w:hAnsi="Times New Roman" w:cs="Times New Roman"/>
          <w:i/>
          <w:sz w:val="28"/>
          <w:szCs w:val="28"/>
        </w:rPr>
        <w:t>- Если обобщающее слово стоит после однородных членов, то перед ним ставится тире.</w:t>
      </w:r>
    </w:p>
    <w:p w:rsidR="00750F58" w:rsidRPr="00750F58" w:rsidRDefault="00750F58" w:rsidP="00750F5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r w:rsidRPr="00750F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Обобщающее слово и однородные члены при нем являются одним и тем же членом предложения.</w:t>
      </w:r>
    </w:p>
    <w:p w:rsidR="00BD0EE0" w:rsidRPr="00BD0EE0" w:rsidRDefault="00BD0EE0" w:rsidP="00BD0EE0">
      <w:pPr>
        <w:keepNext/>
      </w:pPr>
    </w:p>
    <w:p w:rsidR="00750F58" w:rsidRDefault="00750F58" w:rsidP="0075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Стр.135 (правило выучить и записать в словарь). </w:t>
      </w:r>
    </w:p>
    <w:p w:rsidR="00750F58" w:rsidRDefault="00750F58" w:rsidP="0075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Упр. 537 (по заданию).</w:t>
      </w:r>
    </w:p>
    <w:p w:rsidR="00750F58" w:rsidRDefault="00750F58" w:rsidP="0075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Упр. 539 (по заданию).</w:t>
      </w:r>
    </w:p>
    <w:p w:rsidR="00BD0EE0" w:rsidRDefault="00BD0EE0" w:rsidP="0075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Стр. 132, 133, 135, 136 (записать словарные слова в словарь и выучить).</w:t>
      </w:r>
    </w:p>
    <w:p w:rsidR="00BD0EE0" w:rsidRDefault="00BD0EE0" w:rsidP="00750F58">
      <w:pPr>
        <w:rPr>
          <w:rFonts w:ascii="Times New Roman" w:hAnsi="Times New Roman" w:cs="Times New Roman"/>
          <w:sz w:val="28"/>
          <w:szCs w:val="28"/>
        </w:rPr>
      </w:pPr>
    </w:p>
    <w:p w:rsidR="00BD0EE0" w:rsidRDefault="00BD0EE0" w:rsidP="00750F58">
      <w:pPr>
        <w:rPr>
          <w:rFonts w:ascii="Times New Roman" w:hAnsi="Times New Roman" w:cs="Times New Roman"/>
          <w:sz w:val="28"/>
          <w:szCs w:val="28"/>
        </w:rPr>
      </w:pPr>
    </w:p>
    <w:p w:rsidR="00BD0EE0" w:rsidRDefault="00BD0EE0" w:rsidP="00750F58">
      <w:pPr>
        <w:rPr>
          <w:rFonts w:ascii="Times New Roman" w:hAnsi="Times New Roman" w:cs="Times New Roman"/>
          <w:sz w:val="28"/>
          <w:szCs w:val="28"/>
        </w:rPr>
      </w:pPr>
    </w:p>
    <w:p w:rsidR="00BD0EE0" w:rsidRPr="00750F58" w:rsidRDefault="00BD0EE0" w:rsidP="0075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(Присылать до 19:00, 18.05.2020).</w:t>
      </w:r>
    </w:p>
    <w:p w:rsidR="00750F58" w:rsidRPr="00BC1D3C" w:rsidRDefault="00750F58" w:rsidP="00750F58">
      <w:pPr>
        <w:rPr>
          <w:rFonts w:ascii="Times New Roman" w:hAnsi="Times New Roman" w:cs="Times New Roman"/>
          <w:sz w:val="24"/>
          <w:szCs w:val="24"/>
        </w:rPr>
      </w:pPr>
    </w:p>
    <w:p w:rsidR="00000FB1" w:rsidRDefault="00306A4D"/>
    <w:sectPr w:rsidR="0000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0E3E"/>
    <w:multiLevelType w:val="hybridMultilevel"/>
    <w:tmpl w:val="CFA8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4F"/>
    <w:rsid w:val="0005144F"/>
    <w:rsid w:val="00306A4D"/>
    <w:rsid w:val="00750F58"/>
    <w:rsid w:val="00942028"/>
    <w:rsid w:val="009C4FB2"/>
    <w:rsid w:val="00AD1D5A"/>
    <w:rsid w:val="00B873C4"/>
    <w:rsid w:val="00BD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F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F58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BD0EE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F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F58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BD0EE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2020-05-17T08:07:00Z</dcterms:created>
  <dcterms:modified xsi:type="dcterms:W3CDTF">2020-05-17T10:17:00Z</dcterms:modified>
</cp:coreProperties>
</file>